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3F4" w:rsidRPr="00112B7A" w:rsidRDefault="00C35529" w:rsidP="00890D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B7A">
        <w:rPr>
          <w:rFonts w:ascii="Times New Roman" w:hAnsi="Times New Roman" w:cs="Times New Roman"/>
          <w:b/>
          <w:sz w:val="28"/>
          <w:szCs w:val="28"/>
        </w:rPr>
        <w:t>18 февраля</w:t>
      </w:r>
      <w:r w:rsidRPr="00112B7A">
        <w:rPr>
          <w:rFonts w:ascii="Times New Roman" w:hAnsi="Times New Roman" w:cs="Times New Roman"/>
          <w:sz w:val="28"/>
          <w:szCs w:val="28"/>
        </w:rPr>
        <w:t xml:space="preserve"> </w:t>
      </w:r>
      <w:r w:rsidRPr="00112B7A">
        <w:rPr>
          <w:rFonts w:ascii="Times New Roman" w:hAnsi="Times New Roman" w:cs="Times New Roman"/>
          <w:b/>
          <w:sz w:val="28"/>
          <w:szCs w:val="28"/>
        </w:rPr>
        <w:t>в библиотеке-филиале №2</w:t>
      </w:r>
      <w:r w:rsidRPr="00112B7A">
        <w:rPr>
          <w:rFonts w:ascii="Times New Roman" w:hAnsi="Times New Roman" w:cs="Times New Roman"/>
          <w:sz w:val="28"/>
          <w:szCs w:val="28"/>
        </w:rPr>
        <w:t xml:space="preserve"> (микрорайон Каменушка)  проведен урок мужества «Остров Даманский», посвященный вооруженному конфликту в марте 1969 года.</w:t>
      </w:r>
      <w:r w:rsidR="00890D20" w:rsidRPr="00112B7A">
        <w:rPr>
          <w:rFonts w:ascii="Times New Roman" w:hAnsi="Times New Roman" w:cs="Times New Roman"/>
          <w:sz w:val="28"/>
          <w:szCs w:val="28"/>
        </w:rPr>
        <w:t xml:space="preserve"> На мероприятии присутствовали учащиеся 3-5 классов.  </w:t>
      </w:r>
      <w:r w:rsidRPr="00112B7A">
        <w:rPr>
          <w:rFonts w:ascii="Times New Roman" w:hAnsi="Times New Roman" w:cs="Times New Roman"/>
          <w:sz w:val="28"/>
          <w:szCs w:val="28"/>
        </w:rPr>
        <w:t xml:space="preserve"> Урок начался с</w:t>
      </w:r>
      <w:r w:rsidR="00890D20" w:rsidRPr="00112B7A">
        <w:rPr>
          <w:rFonts w:ascii="Times New Roman" w:hAnsi="Times New Roman" w:cs="Times New Roman"/>
          <w:sz w:val="28"/>
          <w:szCs w:val="28"/>
        </w:rPr>
        <w:t xml:space="preserve">о знакомства с </w:t>
      </w:r>
      <w:r w:rsidRPr="00112B7A">
        <w:rPr>
          <w:rFonts w:ascii="Times New Roman" w:hAnsi="Times New Roman" w:cs="Times New Roman"/>
          <w:sz w:val="28"/>
          <w:szCs w:val="28"/>
        </w:rPr>
        <w:t>книг</w:t>
      </w:r>
      <w:r w:rsidR="00890D20" w:rsidRPr="00112B7A">
        <w:rPr>
          <w:rFonts w:ascii="Times New Roman" w:hAnsi="Times New Roman" w:cs="Times New Roman"/>
          <w:sz w:val="28"/>
          <w:szCs w:val="28"/>
        </w:rPr>
        <w:t>ой</w:t>
      </w:r>
      <w:r w:rsidRPr="00112B7A">
        <w:rPr>
          <w:rFonts w:ascii="Times New Roman" w:hAnsi="Times New Roman" w:cs="Times New Roman"/>
          <w:sz w:val="28"/>
          <w:szCs w:val="28"/>
        </w:rPr>
        <w:t xml:space="preserve">  «Даманский излом»</w:t>
      </w:r>
      <w:r w:rsidR="00890D20" w:rsidRPr="00112B7A">
        <w:rPr>
          <w:rFonts w:ascii="Times New Roman" w:hAnsi="Times New Roman" w:cs="Times New Roman"/>
          <w:sz w:val="28"/>
          <w:szCs w:val="28"/>
        </w:rPr>
        <w:t xml:space="preserve"> (Владивосток, 2014 г.)</w:t>
      </w:r>
      <w:r w:rsidRPr="00112B7A">
        <w:rPr>
          <w:rFonts w:ascii="Times New Roman" w:hAnsi="Times New Roman" w:cs="Times New Roman"/>
          <w:sz w:val="28"/>
          <w:szCs w:val="28"/>
        </w:rPr>
        <w:t xml:space="preserve">.  Уделили внимание  участникам </w:t>
      </w:r>
      <w:proofErr w:type="spellStart"/>
      <w:r w:rsidRPr="00112B7A">
        <w:rPr>
          <w:rFonts w:ascii="Times New Roman" w:hAnsi="Times New Roman" w:cs="Times New Roman"/>
          <w:sz w:val="28"/>
          <w:szCs w:val="28"/>
        </w:rPr>
        <w:t>даманских</w:t>
      </w:r>
      <w:proofErr w:type="spellEnd"/>
      <w:r w:rsidRPr="00112B7A">
        <w:rPr>
          <w:rFonts w:ascii="Times New Roman" w:hAnsi="Times New Roman" w:cs="Times New Roman"/>
          <w:sz w:val="28"/>
          <w:szCs w:val="28"/>
        </w:rPr>
        <w:t xml:space="preserve"> событий пограничникам</w:t>
      </w:r>
      <w:r w:rsidR="00890D20" w:rsidRPr="00112B7A">
        <w:rPr>
          <w:rFonts w:ascii="Times New Roman" w:hAnsi="Times New Roman" w:cs="Times New Roman"/>
          <w:sz w:val="28"/>
          <w:szCs w:val="28"/>
        </w:rPr>
        <w:t xml:space="preserve"> - </w:t>
      </w:r>
      <w:r w:rsidRPr="00112B7A">
        <w:rPr>
          <w:rFonts w:ascii="Times New Roman" w:hAnsi="Times New Roman" w:cs="Times New Roman"/>
          <w:sz w:val="28"/>
          <w:szCs w:val="28"/>
        </w:rPr>
        <w:t xml:space="preserve"> Героям Советского Союза – Д.В. Леонову, </w:t>
      </w:r>
      <w:r w:rsidR="00890D20" w:rsidRPr="00112B7A">
        <w:rPr>
          <w:rFonts w:ascii="Times New Roman" w:hAnsi="Times New Roman" w:cs="Times New Roman"/>
          <w:sz w:val="28"/>
          <w:szCs w:val="28"/>
        </w:rPr>
        <w:t xml:space="preserve">И.И. Стрельникову, Ю.В. </w:t>
      </w:r>
      <w:proofErr w:type="spellStart"/>
      <w:r w:rsidR="00890D20" w:rsidRPr="00112B7A">
        <w:rPr>
          <w:rFonts w:ascii="Times New Roman" w:hAnsi="Times New Roman" w:cs="Times New Roman"/>
          <w:sz w:val="28"/>
          <w:szCs w:val="28"/>
        </w:rPr>
        <w:t>Бабанскому</w:t>
      </w:r>
      <w:proofErr w:type="spellEnd"/>
      <w:r w:rsidR="00890D20" w:rsidRPr="00112B7A">
        <w:rPr>
          <w:rFonts w:ascii="Times New Roman" w:hAnsi="Times New Roman" w:cs="Times New Roman"/>
          <w:sz w:val="28"/>
          <w:szCs w:val="28"/>
        </w:rPr>
        <w:t xml:space="preserve">, В.Д. </w:t>
      </w:r>
      <w:proofErr w:type="spellStart"/>
      <w:r w:rsidR="00890D20" w:rsidRPr="00112B7A">
        <w:rPr>
          <w:rFonts w:ascii="Times New Roman" w:hAnsi="Times New Roman" w:cs="Times New Roman"/>
          <w:sz w:val="28"/>
          <w:szCs w:val="28"/>
        </w:rPr>
        <w:t>Бубенину</w:t>
      </w:r>
      <w:proofErr w:type="spellEnd"/>
      <w:r w:rsidR="00890D20" w:rsidRPr="00112B7A">
        <w:rPr>
          <w:rFonts w:ascii="Times New Roman" w:hAnsi="Times New Roman" w:cs="Times New Roman"/>
          <w:sz w:val="28"/>
          <w:szCs w:val="28"/>
        </w:rPr>
        <w:t>. Зав. библиотекой Елена Ивановна Хараустенко рассказала ребятам о фоторепортёре Н. Петрове,  П. Акулове и В. Орехове. Дух боевого братства и сила воли русского человека смогли одержать победу над китайскими провокаторами.</w:t>
      </w:r>
    </w:p>
    <w:p w:rsidR="00890D20" w:rsidRPr="00890D20" w:rsidRDefault="00890D20" w:rsidP="00890D20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890D20" w:rsidRPr="00890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41C"/>
    <w:rsid w:val="00112B7A"/>
    <w:rsid w:val="0023641C"/>
    <w:rsid w:val="00890D20"/>
    <w:rsid w:val="00C35529"/>
    <w:rsid w:val="00F8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D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D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5</cp:revision>
  <dcterms:created xsi:type="dcterms:W3CDTF">2017-02-19T23:50:00Z</dcterms:created>
  <dcterms:modified xsi:type="dcterms:W3CDTF">2017-02-20T01:47:00Z</dcterms:modified>
</cp:coreProperties>
</file>